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3F7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黑体" w:hAnsi="黑体" w:eastAsia="黑体" w:cs="黑体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40"/>
          <w:lang w:val="en-US" w:eastAsia="zh-CN"/>
        </w:rPr>
        <w:t>附件5</w:t>
      </w:r>
    </w:p>
    <w:p w14:paraId="519590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  <w:t>第三届“驼铃杯”课堂教学大赛</w:t>
      </w:r>
    </w:p>
    <w:p w14:paraId="42A26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  <w:t>教师线上报名指南</w:t>
      </w:r>
    </w:p>
    <w:bookmarkEnd w:id="0"/>
    <w:p w14:paraId="31ED26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672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1.内蒙古参赛教师登录“内蒙古中小学智慧教育平台”（https://basic.nmg.smartedu.cn/），登录成功后，点击首页“京蒙教育协作智慧平台”轮播图，跳转至京蒙教育协作智慧平台首页。</w:t>
      </w:r>
    </w:p>
    <w:p w14:paraId="53360B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color w:val="auto"/>
        </w:rPr>
        <w:drawing>
          <wp:inline distT="0" distB="0" distL="114300" distR="114300">
            <wp:extent cx="5266690" cy="2499360"/>
            <wp:effectExtent l="0" t="0" r="1016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D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72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2.首次登录时，需补充完善个人信息。如找不到学校，请联系组委会010-88512948。</w:t>
      </w:r>
    </w:p>
    <w:p w14:paraId="2EB099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9865" cy="3594735"/>
            <wp:effectExtent l="9525" t="9525" r="16510" b="1524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4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7BF1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3.内蒙古教师登录成功后，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highlight w:val="none"/>
          <w:lang w:val="en-US" w:eastAsia="zh-CN" w:bidi="ar-SA"/>
        </w:rPr>
        <w:t>点击平台首页大赛轮播图，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进入第三届“驼铃杯”课堂教学大赛主页。</w:t>
      </w:r>
    </w:p>
    <w:p w14:paraId="2C5DB0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color w:val="auto"/>
          <w:lang w:eastAsia="zh-CN"/>
        </w:rPr>
      </w:pPr>
      <w:r>
        <w:rPr>
          <w:color w:val="auto"/>
        </w:rPr>
        <w:drawing>
          <wp:inline distT="0" distB="0" distL="114300" distR="114300">
            <wp:extent cx="5266690" cy="2499360"/>
            <wp:effectExtent l="0" t="0" r="10160" b="1524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9E9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4.内蒙古教师点击“我要报名”，进入参赛教师报名页面。</w:t>
      </w:r>
    </w:p>
    <w:p w14:paraId="546EEB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40"/>
          <w:highlight w:val="yellow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0340" cy="2529205"/>
            <wp:effectExtent l="0" t="0" r="1651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2C1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72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5.内蒙古教师下载</w:t>
      </w:r>
      <w:r>
        <w:rPr>
          <w:rFonts w:hint="eastAsia" w:ascii="仿宋_GB2312" w:hAnsi="仿宋_GB2312" w:eastAsia="仿宋_GB2312" w:cs="仿宋_GB2312"/>
          <w:color w:val="auto"/>
          <w:sz w:val="31"/>
          <w:szCs w:val="31"/>
          <w:highlight w:val="none"/>
          <w:lang w:val="en-US" w:eastAsia="zh-CN"/>
        </w:rPr>
        <w:t>《教师报名信息表》模板（见附件3）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，填写完整信息后打印，加盖京蒙两所学校公章，然后将盖章后的信息表扫描或拍照保存。点击“上传”，上传盖章后的</w:t>
      </w:r>
      <w:r>
        <w:rPr>
          <w:rFonts w:hint="eastAsia" w:ascii="仿宋_GB2312" w:hAnsi="仿宋_GB2312" w:eastAsia="仿宋_GB2312" w:cs="仿宋_GB2312"/>
          <w:color w:val="auto"/>
          <w:sz w:val="31"/>
          <w:szCs w:val="31"/>
          <w:highlight w:val="none"/>
          <w:lang w:val="en-US" w:eastAsia="zh-CN"/>
        </w:rPr>
        <w:t>《教师报名信息表》扫描文件，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1"/>
          <w:szCs w:val="31"/>
          <w:highlight w:val="none"/>
          <w:shd w:val="clear" w:fill="FFFFFF"/>
          <w:lang w:val="en-US" w:eastAsia="zh-CN"/>
        </w:rPr>
        <w:t>以及</w:t>
      </w:r>
      <w:r>
        <w:rPr>
          <w:rFonts w:hint="eastAsia" w:ascii="仿宋_GB2312" w:hAnsi="仿宋_GB2312" w:eastAsia="仿宋_GB2312" w:cs="仿宋_GB2312"/>
          <w:color w:val="auto"/>
          <w:sz w:val="31"/>
          <w:szCs w:val="31"/>
          <w:highlight w:val="none"/>
          <w:lang w:val="en-US" w:eastAsia="zh-CN"/>
        </w:rPr>
        <w:t>《京蒙学校结对协议》扫描文件，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点击“下一步”。</w:t>
      </w:r>
    </w:p>
    <w:p w14:paraId="22067D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8595" cy="5297805"/>
            <wp:effectExtent l="0" t="0" r="8255" b="171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E2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6.内蒙古教师按要求填写个人信息，以及1位组队北京教师姓名和手机号，然后点击“保存信息并邀请队友”。</w:t>
      </w:r>
    </w:p>
    <w:p w14:paraId="101823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color w:val="auto"/>
        </w:rPr>
        <w:drawing>
          <wp:inline distT="0" distB="0" distL="114300" distR="114300">
            <wp:extent cx="5269865" cy="5177790"/>
            <wp:effectExtent l="0" t="0" r="6985" b="3810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E3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jc w:val="left"/>
        <w:textAlignment w:val="auto"/>
        <w:rPr>
          <w:color w:val="auto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7.内蒙古教师将生成的邀请链接地址复制下来，发给组队北京教师。</w:t>
      </w:r>
    </w:p>
    <w:p w14:paraId="7608290A">
      <w:pPr>
        <w:numPr>
          <w:ilvl w:val="0"/>
          <w:numId w:val="0"/>
        </w:num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499360"/>
            <wp:effectExtent l="0" t="0" r="10160" b="1524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EF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8.组队北京教师收到邀请链接后，打开链接，点击“我要报名”，点击“北京统一认证系统”，输入教育ID或手机号、登录密码和验证码，登录。</w:t>
      </w:r>
    </w:p>
    <w:p w14:paraId="604CB6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color w:val="auto"/>
        </w:rPr>
        <w:drawing>
          <wp:inline distT="0" distB="0" distL="114300" distR="114300">
            <wp:extent cx="5260975" cy="2519680"/>
            <wp:effectExtent l="0" t="0" r="15875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30F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color w:val="auto"/>
        </w:rPr>
        <w:drawing>
          <wp:inline distT="0" distB="0" distL="114300" distR="114300">
            <wp:extent cx="5260340" cy="2604770"/>
            <wp:effectExtent l="0" t="0" r="1651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6A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72" w:firstLineChars="200"/>
        <w:jc w:val="both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9.组队北京教师首次登录时，需补充完善个人信息。如找不到学校，请联系组委会010-88512948。</w:t>
      </w:r>
    </w:p>
    <w:p w14:paraId="2F5D7A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_GB2312" w:hAnsi="仿宋_GB2312" w:eastAsia="仿宋_GB2312" w:cs="仿宋_GB2312"/>
          <w:b/>
          <w:bCs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color w:val="auto"/>
        </w:rPr>
        <w:drawing>
          <wp:inline distT="0" distB="0" distL="114300" distR="114300">
            <wp:extent cx="5269865" cy="3594735"/>
            <wp:effectExtent l="9525" t="9525" r="16510" b="1524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4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10.组队北京教师完善信息后，再次点击“我要报名”，填写个人参赛信息，确认无误后点击“完成”。</w:t>
      </w:r>
      <w:r>
        <w:rPr>
          <w:rFonts w:hint="eastAsia" w:ascii="仿宋_GB2312" w:hAnsi="仿宋_GB2312" w:eastAsia="仿宋_GB2312" w:cs="仿宋_GB2312"/>
          <w:b/>
          <w:bCs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注意：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每位教师限参加1个团队，不得重复参赛。</w:t>
      </w:r>
    </w:p>
    <w:p w14:paraId="5E30C096">
      <w:pPr>
        <w:numPr>
          <w:ilvl w:val="0"/>
          <w:numId w:val="0"/>
        </w:num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1770" cy="4963795"/>
            <wp:effectExtent l="0" t="0" r="5080" b="8255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8A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11.组队北京教师填写完成个人信息后，内蒙古教师可查看双方信息，确认无误后可点击“提交报名”提交团队报名信息，等待审核。如有问题，可点击“返回修改”修改后提交。</w:t>
      </w:r>
    </w:p>
    <w:p w14:paraId="4364C234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</w:p>
    <w:p w14:paraId="41429E37">
      <w:pPr>
        <w:numPr>
          <w:ilvl w:val="0"/>
          <w:numId w:val="0"/>
        </w:num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5420" cy="5146040"/>
            <wp:effectExtent l="0" t="0" r="11430" b="1651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8881">
      <w:pPr>
        <w:numPr>
          <w:ilvl w:val="0"/>
          <w:numId w:val="0"/>
        </w:numPr>
        <w:ind w:left="0" w:leftChars="0" w:firstLine="672" w:firstLineChars="200"/>
        <w:rPr>
          <w:rFonts w:hint="eastAsia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参赛教师报名截止前，内蒙古教师可再次进入教师报名页面，点击“撤回报名”，重新修改团队参赛教师信息。</w:t>
      </w:r>
    </w:p>
    <w:p w14:paraId="61A2CDD6">
      <w:pPr>
        <w:numPr>
          <w:ilvl w:val="0"/>
          <w:numId w:val="0"/>
        </w:num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2405" cy="2819400"/>
            <wp:effectExtent l="0" t="0" r="4445" b="0"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F332D">
      <w:pPr>
        <w:numPr>
          <w:ilvl w:val="0"/>
          <w:numId w:val="0"/>
        </w:numPr>
        <w:ind w:left="0" w:leftChars="0" w:firstLine="672" w:firstLineChars="200"/>
        <w:rPr>
          <w:rFonts w:hint="eastAsia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12.京蒙两位教师可登陆平台随时查看报名审核结果，如报名未通过，可根据系统提示修改报名信息并重新提交。</w:t>
      </w:r>
    </w:p>
    <w:p w14:paraId="6CB914F3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298440" cy="1559560"/>
            <wp:effectExtent l="0" t="0" r="16510" b="2540"/>
            <wp:docPr id="64" name="图片 64" descr="115da7c973985a47ceb95d8f071e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15da7c973985a47ceb95d8f071e2eb"/>
                    <pic:cNvPicPr>
                      <a:picLocks noChangeAspect="1"/>
                    </pic:cNvPicPr>
                  </pic:nvPicPr>
                  <pic:blipFill>
                    <a:blip r:embed="rId17"/>
                    <a:srcRect l="11051" b="45669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4D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color w:val="auto"/>
          <w:lang w:val="en-US" w:eastAsia="zh-CN"/>
        </w:rPr>
      </w:pPr>
    </w:p>
    <w:p w14:paraId="78FBE1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40"/>
          <w:lang w:val="en-US" w:eastAsia="zh-CN"/>
        </w:rPr>
      </w:pPr>
    </w:p>
    <w:p w14:paraId="1C310137"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CC2A7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F086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CF086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86520A"/>
    <w:rsid w:val="486C55E1"/>
    <w:rsid w:val="7086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2025-05-09T14:14:00Z</dcterms:created>
  <dc:creator>楠凯</dc:creator>
  <cp:lastModifiedBy>楠凯</cp:lastModifiedBy>
  <dcterms:modified xsi:type="dcterms:W3CDTF">2025-05-09T14:16:49Z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AAF07C7099684BDEBF7BDA5F7365C592_11</vt:lpwstr>
  </property>
  <property fmtid="{D5CDD505-2E9C-101B-9397-08002B2CF9AE}" pid="4" name="KSOTemplateDocerSaveRecord">
    <vt:lpwstr>eyJoZGlkIjoiZjdjYTUyOTNjMmJjNWM0MzRlYWRjNzcyZjhjN2I3ZDMiLCJ1c2VySWQiOiIxMjgyNzQ4ODY4In0=</vt:lpwstr>
  </property>
</Properties>
</file>