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76" w:lineRule="exact"/>
        <w:ind w:left="0" w:leftChars="0" w:right="0" w:rightChars="0"/>
        <w:jc w:val="both"/>
        <w:outlineLvl w:val="9"/>
        <w:rPr>
          <w:rFonts w:hint="eastAsia" w:ascii="黑体" w:hAnsi="黑体" w:eastAsia="黑体" w:cs="仿宋"/>
          <w:bCs/>
          <w:color w:val="000000"/>
          <w:w w:val="100"/>
          <w:kern w:val="36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仿宋"/>
          <w:bCs/>
          <w:color w:val="000000"/>
          <w:w w:val="100"/>
          <w:kern w:val="36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仿宋"/>
          <w:bCs/>
          <w:color w:val="000000"/>
          <w:w w:val="100"/>
          <w:kern w:val="36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自治区学校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卫生与健康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教育教学指导</w:t>
      </w:r>
    </w:p>
    <w:p>
      <w:pPr>
        <w:spacing w:line="600" w:lineRule="exact"/>
        <w:jc w:val="center"/>
        <w:rPr>
          <w:rFonts w:hint="eastAsia"/>
          <w:sz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委员会组成人员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center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W w:w="104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867"/>
        <w:gridCol w:w="6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  <w:t>主任委员：</w:t>
            </w: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鲁海文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内蒙古医科大学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94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副主任委员：</w:t>
            </w: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王学梅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内蒙古医科大学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周建涛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郭文瑞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张天资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内蒙古民族大学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赵宏林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内蒙古民族大学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李玉玲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内蒙古师范大学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李凤新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内蒙古师范大学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巴特尔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w w:val="75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关明杰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韩景文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内蒙古自治区卫生健康综合监督保障中心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沈立峰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w w:val="75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陈  莹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w w:val="75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呼和浩特职业学院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/>
              </w:rPr>
              <w:t>秘 书 长：</w:t>
            </w: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王学梅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内蒙古医科大学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副秘书长：</w:t>
            </w: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 xml:space="preserve">迟宝峰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内蒙古医科大学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杨占新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赤峰学院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1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委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员：</w:t>
            </w: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  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highlight w:val="none"/>
                <w:lang w:val="en-US" w:eastAsia="zh-CN" w:bidi="ar-SA"/>
              </w:rPr>
              <w:t>一、健康教育：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鲁海文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周建涛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郭文瑞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李凤新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乌云格日勒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原内蒙古师范大学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color w:val="auto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highlight w:val="none"/>
                <w:lang w:val="en-US" w:eastAsia="zh-CN"/>
              </w:rPr>
              <w:t xml:space="preserve">迟宝峰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color w:val="auto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32"/>
                <w:highlight w:val="none"/>
                <w:lang w:val="en-US" w:eastAsia="zh-CN" w:bidi="ar-SA"/>
              </w:rPr>
              <w:t xml:space="preserve">贾海莲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侯聪玲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乌兰察布医学高等专科学校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尚小梅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包头轻工职业技术学院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萨仁高娃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呼伦贝尔职业技术学院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付  静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河套学院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张  乐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乌海市第一中学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田国华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乌兰察布实验中学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舒继光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呼和浩特市教育局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李  彬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包头市东河区工业路第一小学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1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highlight w:val="none"/>
                <w:lang w:val="en-US" w:eastAsia="zh-CN" w:bidi="ar-SA"/>
              </w:rPr>
              <w:t>二、传染病防控：</w:t>
            </w: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      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王学梅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韩景文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内蒙古自治区卫生健康综合监督保障中心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希日莫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马景丽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锡林郭勒职业学院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王占军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通辽职业学院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范龙兴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满洲里俄语职业学院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邹庆华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张红梅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乌兰浩特红城小学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王家心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赤峰市巴林左旗林东第四中学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6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highlight w:val="none"/>
                <w:lang w:val="en-US" w:eastAsia="zh-CN" w:bidi="ar-SA"/>
              </w:rPr>
              <w:t>三、学生常见病防控：</w:t>
            </w: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张天资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内蒙古民族大学附属医院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李玉玲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高  磊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孙  宇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内蒙古自治区卫生健康综合监督保障中心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李晓文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集宁师范学院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于建美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乌海职业技术学院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杨君华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赤峰应用技术职业学院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徐立杰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通辽市新城第一中学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杨占新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赤峰学院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袁丽伟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牙克石林业第一中学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哈斯其其格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西乌旗吉仁高勒幼儿园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何  凡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巴彦淖尔市实验小学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highlight w:val="none"/>
                <w:lang w:val="en-US" w:eastAsia="zh-CN" w:bidi="ar-SA"/>
              </w:rPr>
              <w:t>四、应急救护：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陈  莹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呼和浩特职业学院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周雪峰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内蒙古北方职业技术学院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赵  星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内蒙古电子信息职业技术学院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王  琳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内蒙古化工职业学院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赵建玲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乌海职业技术学院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吴  鹏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锡林郭勒职业学院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刘荣英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包头轻工职业技术学院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刘旭东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鄂尔多斯应用技术学院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任慧琴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云飞飞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包头轻工职业技术学院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何惠玲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阿拉善右旗直属完全小学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王  芳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巴彦淖尔市临河区第一职业中专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highlight w:val="none"/>
                <w:lang w:val="en-US" w:eastAsia="zh-CN" w:bidi="ar-SA"/>
              </w:rPr>
              <w:t>五、中小学健康促进：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赵宏林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李艳艳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呼和浩特职业学院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郝  鑫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赤峰市松山区教育局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李淑娟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内蒙古自治区学生体质健康研究与促进中心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董双龙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呼和浩特市第三十中学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白立达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包头稀土高新区第二中学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计  欣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包头钢铁大街第四小学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王振民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通辽市教育局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乔  森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锡林郭勒盟乌拉盖管理区第一小学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马  利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鄂尔多斯市东胜区翌畅幼儿园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王建刚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呼伦贝尔市海拉尔区教育局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高  静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乌兰察布市集宁区教育局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highlight w:val="none"/>
                <w:lang w:val="en-US" w:eastAsia="zh-CN" w:bidi="ar-SA"/>
              </w:rPr>
              <w:t>六、结核病防治宣传教育：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沈立峰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杨  贤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内蒙古自治区卫生健康综合监督保障中心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李  彪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刘文慧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河套学院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李民芬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内蒙古化工职业学院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高玉龙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扎兰屯职业学院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哈斯其其格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锡林郭勒盟西乌珠穆沁旗教育局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highlight w:val="none"/>
                <w:lang w:val="en-US" w:eastAsia="zh-CN" w:bidi="ar-SA"/>
              </w:rPr>
              <w:t>七、艾滋病防控宣传教育：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巴特尔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贺美丽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内蒙古商贸职业学院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黎玉辉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扎兰屯职业学院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韦明霞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包头钢铁职业技术学院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智  敏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呼伦贝尔职业技术学院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高丽芳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鄂尔多斯应用技术学院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赵雪梅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乌兰察布医学高等专科学校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highlight w:val="none"/>
                <w:lang w:val="en-US" w:eastAsia="zh-CN" w:bidi="ar-SA"/>
              </w:rPr>
              <w:t>八、儿童青少年近视防控：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关明杰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张秀红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自治区综合疾病预防控制中心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王继红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内蒙古自治区妇幼保健院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吴彬阁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包头医学院第二附属医院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云丽娜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内蒙古国际蒙医医院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乌兰其木格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呼和浩特市疾病预防控制中心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baseline"/>
              <w:rPr>
                <w:rFonts w:hint="eastAsia" w:ascii="仿宋" w:hAnsi="仿宋" w:eastAsia="仿宋"/>
                <w:kern w:val="2"/>
                <w:sz w:val="32"/>
                <w:highlight w:val="none"/>
                <w:lang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 xml:space="preserve">张贵森       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rPr>
                <w:rFonts w:hint="default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highlight w:val="none"/>
                <w:lang w:val="en-US" w:eastAsia="zh-CN" w:bidi="ar-SA"/>
              </w:rPr>
              <w:t>朝聚（内蒙古）眼科医院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B5805"/>
    <w:rsid w:val="09BB59E8"/>
    <w:rsid w:val="160B1A14"/>
    <w:rsid w:val="1AAB4515"/>
    <w:rsid w:val="36AA01CA"/>
    <w:rsid w:val="3DAD6330"/>
    <w:rsid w:val="40163E47"/>
    <w:rsid w:val="411C5EF3"/>
    <w:rsid w:val="4F6C3666"/>
    <w:rsid w:val="6E7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1289</Words>
  <Characters>1289</Characters>
  <Lines>0</Lines>
  <Paragraphs>0</Paragraphs>
  <TotalTime>0</TotalTime>
  <ScaleCrop>false</ScaleCrop>
  <LinksUpToDate>false</LinksUpToDate>
  <CharactersWithSpaces>1795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2024-01-15T06:49:00Z</dcterms:created>
  <dc:creator>官网信息发布</dc:creator>
  <cp:lastModifiedBy>官网信息发布</cp:lastModifiedBy>
  <dcterms:modified xsi:type="dcterms:W3CDTF">2024-01-15T06:49:25Z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369FBFBEC97B4FA0A9D7604F31B10850</vt:lpwstr>
  </property>
</Properties>
</file>