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0A" w:rsidRDefault="0060590A" w:rsidP="0060590A">
      <w:pPr>
        <w:rPr>
          <w:rFonts w:ascii="黑体" w:eastAsia="黑体" w:hAnsi="黑体" w:cs="黑体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附件3</w:t>
      </w:r>
    </w:p>
    <w:p w:rsidR="0060590A" w:rsidRDefault="0060590A" w:rsidP="0060590A">
      <w:pPr>
        <w:pStyle w:val="1"/>
        <w:spacing w:before="0" w:after="0" w:line="720" w:lineRule="exact"/>
        <w:jc w:val="center"/>
      </w:pPr>
      <w:r>
        <w:rPr>
          <w:rFonts w:ascii="方正小标宋简体" w:eastAsia="方正小标宋简体" w:hAnsi="方正小标宋简体" w:cs="方正小标宋简体" w:hint="eastAsia"/>
          <w:b w:val="0"/>
          <w:bCs w:val="0"/>
        </w:rPr>
        <w:t>书法（美术）课程设置</w:t>
      </w:r>
    </w:p>
    <w:tbl>
      <w:tblPr>
        <w:tblW w:w="9696" w:type="dxa"/>
        <w:tblInd w:w="-91" w:type="dxa"/>
        <w:tblLook w:val="04A0" w:firstRow="1" w:lastRow="0" w:firstColumn="1" w:lastColumn="0" w:noHBand="0" w:noVBand="1"/>
      </w:tblPr>
      <w:tblGrid>
        <w:gridCol w:w="1159"/>
        <w:gridCol w:w="1553"/>
        <w:gridCol w:w="864"/>
        <w:gridCol w:w="3720"/>
        <w:gridCol w:w="2400"/>
      </w:tblGrid>
      <w:tr w:rsidR="0060590A" w:rsidTr="002844CD">
        <w:trPr>
          <w:trHeight w:val="600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时 间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内 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地 点</w:t>
            </w:r>
          </w:p>
        </w:tc>
      </w:tr>
      <w:tr w:rsidR="0060590A" w:rsidTr="002844CD">
        <w:trPr>
          <w:trHeight w:val="697"/>
        </w:trPr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7月17日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8:30-8:50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开班仪式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酒店会议室</w:t>
            </w:r>
          </w:p>
        </w:tc>
      </w:tr>
      <w:tr w:rsidR="0060590A" w:rsidTr="002844CD">
        <w:trPr>
          <w:trHeight w:val="697"/>
        </w:trPr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8:50-11:30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题目：五育并举背景下新时代美育教育的若干思考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主讲人：王泰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0590A" w:rsidTr="002844CD">
        <w:trPr>
          <w:trHeight w:val="697"/>
        </w:trPr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14:30-17:30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题目：书法与文化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主讲人：唐春玉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0590A" w:rsidTr="002844CD">
        <w:trPr>
          <w:trHeight w:val="697"/>
        </w:trPr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7月18日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8:30-8:50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题目：书法教学的道法术器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主讲人：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王力春</w:t>
            </w:r>
            <w:proofErr w:type="gramEnd"/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酒店会议室</w:t>
            </w:r>
          </w:p>
        </w:tc>
      </w:tr>
      <w:tr w:rsidR="0060590A" w:rsidTr="002844CD">
        <w:trPr>
          <w:trHeight w:val="697"/>
        </w:trPr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14:30-17:30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题目：本土文化融入义务教育阶段的美育实验研究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 xml:space="preserve"> 主讲人：张晨光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0590A" w:rsidTr="002844CD">
        <w:trPr>
          <w:trHeight w:val="697"/>
        </w:trPr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19:00-20:30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主题教学：《美术里的中国》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酒店会议室</w:t>
            </w:r>
          </w:p>
        </w:tc>
      </w:tr>
      <w:tr w:rsidR="0060590A" w:rsidTr="002844CD">
        <w:trPr>
          <w:trHeight w:val="697"/>
        </w:trPr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7月19日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8:30-11:30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题目：版画创作理念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主讲人：金宝军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酒店会议室</w:t>
            </w:r>
          </w:p>
        </w:tc>
      </w:tr>
      <w:tr w:rsidR="0060590A" w:rsidTr="002844CD">
        <w:trPr>
          <w:trHeight w:val="697"/>
        </w:trPr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14:30-17:30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分组实践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第一组：毛笔书法教学中的技巧与应用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师范技能训练中心</w:t>
            </w:r>
          </w:p>
        </w:tc>
      </w:tr>
      <w:tr w:rsidR="0060590A" w:rsidTr="002844CD">
        <w:trPr>
          <w:trHeight w:val="697"/>
        </w:trPr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第二组：硬笔书法书写技巧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师范技能训练中心</w:t>
            </w:r>
          </w:p>
        </w:tc>
      </w:tr>
      <w:tr w:rsidR="0060590A" w:rsidTr="002844CD">
        <w:trPr>
          <w:trHeight w:val="697"/>
        </w:trPr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第三组：铸牢中华民族共同体意识实践路径——探研西辽河文明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内蒙古民族大博物馆</w:t>
            </w:r>
          </w:p>
        </w:tc>
      </w:tr>
      <w:tr w:rsidR="0060590A" w:rsidTr="002844CD">
        <w:trPr>
          <w:trHeight w:val="697"/>
        </w:trPr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7月20日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8:30-11:30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题目：从古典经典来认识书写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主讲人：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耿泽峰</w:t>
            </w:r>
            <w:proofErr w:type="gramEnd"/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酒店会议室</w:t>
            </w:r>
          </w:p>
        </w:tc>
      </w:tr>
      <w:tr w:rsidR="0060590A" w:rsidTr="002844CD">
        <w:trPr>
          <w:trHeight w:val="697"/>
        </w:trPr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14:30-17:30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题目：基于核心素养的美术主题单元式教学模式探索   主讲人：格根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仁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0590A" w:rsidTr="002844CD">
        <w:trPr>
          <w:trHeight w:val="697"/>
        </w:trPr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19:00-20:30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分组交流讨论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酒店会议室</w:t>
            </w:r>
          </w:p>
        </w:tc>
      </w:tr>
      <w:tr w:rsidR="0060590A" w:rsidTr="002844CD">
        <w:trPr>
          <w:trHeight w:val="697"/>
        </w:trPr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7月21日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8:30-11:30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题目：书法结构规律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主讲人：唐春玉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酒店会议室</w:t>
            </w:r>
          </w:p>
        </w:tc>
      </w:tr>
      <w:tr w:rsidR="0060590A" w:rsidTr="002844CD">
        <w:trPr>
          <w:trHeight w:val="697"/>
        </w:trPr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14:30-17:30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分组实践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第三组：毛笔书法教学中的技巧与应用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师范技能训练中心</w:t>
            </w:r>
          </w:p>
        </w:tc>
      </w:tr>
      <w:tr w:rsidR="0060590A" w:rsidTr="002844CD">
        <w:trPr>
          <w:trHeight w:val="697"/>
        </w:trPr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第一组：硬笔书法书写技巧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师范技能训练中心</w:t>
            </w:r>
          </w:p>
        </w:tc>
      </w:tr>
      <w:tr w:rsidR="0060590A" w:rsidTr="002844CD">
        <w:trPr>
          <w:trHeight w:val="697"/>
        </w:trPr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第二组：铸牢中华民族共同体意识实践路径——探研西辽河文明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内蒙古民族大博物馆</w:t>
            </w:r>
          </w:p>
        </w:tc>
      </w:tr>
      <w:tr w:rsidR="0060590A" w:rsidTr="002844CD">
        <w:trPr>
          <w:trHeight w:val="697"/>
        </w:trPr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7月22日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8:30-11:30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题目：中国书法与传统文化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主讲人：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王力春</w:t>
            </w:r>
            <w:proofErr w:type="gramEnd"/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酒店会议室</w:t>
            </w:r>
          </w:p>
        </w:tc>
      </w:tr>
      <w:tr w:rsidR="0060590A" w:rsidTr="002844CD">
        <w:trPr>
          <w:trHeight w:val="697"/>
        </w:trPr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14:30-17:30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题目：艺术新课标的观念解析与美术课程实施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主讲人：赵志宏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0590A" w:rsidTr="002844CD">
        <w:trPr>
          <w:trHeight w:val="697"/>
        </w:trPr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19:00-20:30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分组交流讨论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酒店会议室</w:t>
            </w:r>
          </w:p>
        </w:tc>
      </w:tr>
      <w:tr w:rsidR="0060590A" w:rsidTr="002844CD">
        <w:trPr>
          <w:trHeight w:val="697"/>
        </w:trPr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7月23日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8:30-11:30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分组实践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第二组：毛笔书法教学中的技巧与应用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师范技能训练中心</w:t>
            </w:r>
          </w:p>
        </w:tc>
      </w:tr>
      <w:tr w:rsidR="0060590A" w:rsidTr="002844CD">
        <w:trPr>
          <w:trHeight w:val="697"/>
        </w:trPr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第三组：硬笔书法书写技巧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师范技能训练中心</w:t>
            </w:r>
          </w:p>
        </w:tc>
      </w:tr>
      <w:tr w:rsidR="0060590A" w:rsidTr="002844CD">
        <w:trPr>
          <w:trHeight w:val="697"/>
        </w:trPr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第一组：铸牢中华民族共同体意识实践路径——探研西辽河文明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内蒙古民族大博物馆</w:t>
            </w:r>
          </w:p>
        </w:tc>
      </w:tr>
      <w:tr w:rsidR="0060590A" w:rsidTr="002844CD">
        <w:trPr>
          <w:trHeight w:val="697"/>
        </w:trPr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14:30-17:30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铸牢中华民族共同体意识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实践路</w:t>
            </w:r>
            <w:proofErr w:type="gram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通辽市美术馆、</w:t>
            </w:r>
          </w:p>
          <w:p w:rsidR="0060590A" w:rsidRDefault="0060590A" w:rsidP="002844C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图书馆</w:t>
            </w:r>
          </w:p>
        </w:tc>
      </w:tr>
    </w:tbl>
    <w:p w:rsidR="00DA6013" w:rsidRDefault="00DA6013">
      <w:bookmarkStart w:id="0" w:name="_GoBack"/>
      <w:bookmarkEnd w:id="0"/>
    </w:p>
    <w:sectPr w:rsidR="00DA6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0A"/>
    <w:rsid w:val="0060590A"/>
    <w:rsid w:val="00DA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67C8A"/>
  <w15:chartTrackingRefBased/>
  <w15:docId w15:val="{305F16FF-0BE8-4FAD-96B6-EB62910E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60590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590A"/>
    <w:pPr>
      <w:keepNext/>
      <w:keepLines/>
      <w:spacing w:before="340" w:after="330" w:line="578" w:lineRule="auto"/>
      <w:outlineLvl w:val="0"/>
    </w:pPr>
    <w:rPr>
      <w:rFonts w:ascii="Calibri" w:eastAsia="宋体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0590A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靳丽</dc:creator>
  <cp:keywords/>
  <dc:description/>
  <cp:lastModifiedBy>靳丽</cp:lastModifiedBy>
  <cp:revision>1</cp:revision>
  <dcterms:created xsi:type="dcterms:W3CDTF">2023-07-13T01:29:00Z</dcterms:created>
  <dcterms:modified xsi:type="dcterms:W3CDTF">2023-07-13T01:29:00Z</dcterms:modified>
</cp:coreProperties>
</file>