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AE" w:rsidRPr="00DC13AE" w:rsidRDefault="00DC13AE" w:rsidP="00DC13AE">
      <w:pPr>
        <w:jc w:val="center"/>
        <w:rPr>
          <w:rFonts w:ascii="仿宋" w:eastAsia="仿宋" w:hAnsi="仿宋"/>
          <w:b/>
          <w:sz w:val="32"/>
          <w:szCs w:val="32"/>
        </w:rPr>
      </w:pPr>
      <w:r w:rsidRPr="00DC13AE">
        <w:rPr>
          <w:rFonts w:ascii="仿宋" w:eastAsia="仿宋" w:hAnsi="仿宋" w:hint="eastAsia"/>
          <w:b/>
          <w:sz w:val="32"/>
          <w:szCs w:val="32"/>
        </w:rPr>
        <w:t>内蒙古自治区助学中心致全区高中毕业生的一封信</w:t>
      </w:r>
    </w:p>
    <w:p w:rsidR="00DC13AE" w:rsidRPr="00DC13AE" w:rsidRDefault="00DC13AE" w:rsidP="00DC13AE">
      <w:pPr>
        <w:rPr>
          <w:rFonts w:ascii="仿宋" w:eastAsia="仿宋" w:hAnsi="仿宋"/>
          <w:sz w:val="32"/>
          <w:szCs w:val="32"/>
        </w:rPr>
      </w:pPr>
    </w:p>
    <w:p w:rsidR="00DC13AE" w:rsidRPr="00DC13AE" w:rsidRDefault="00DC13AE" w:rsidP="00DC13AE">
      <w:pPr>
        <w:rPr>
          <w:rFonts w:ascii="仿宋" w:eastAsia="仿宋" w:hAnsi="仿宋"/>
          <w:sz w:val="32"/>
          <w:szCs w:val="32"/>
        </w:rPr>
      </w:pPr>
      <w:r w:rsidRPr="00DC13AE">
        <w:rPr>
          <w:rFonts w:ascii="仿宋" w:eastAsia="仿宋" w:hAnsi="仿宋" w:hint="eastAsia"/>
          <w:sz w:val="32"/>
          <w:szCs w:val="32"/>
        </w:rPr>
        <w:t>亲爱的同学：</w:t>
      </w:r>
    </w:p>
    <w:p w:rsidR="00DC13AE" w:rsidRPr="00DC13AE" w:rsidRDefault="00DC13AE" w:rsidP="00DC13AE">
      <w:pPr>
        <w:ind w:firstLineChars="200" w:firstLine="640"/>
        <w:rPr>
          <w:rFonts w:ascii="仿宋" w:eastAsia="仿宋" w:hAnsi="仿宋"/>
          <w:sz w:val="32"/>
          <w:szCs w:val="32"/>
        </w:rPr>
      </w:pPr>
      <w:r w:rsidRPr="00DC13AE">
        <w:rPr>
          <w:rFonts w:ascii="仿宋" w:eastAsia="仿宋" w:hAnsi="仿宋" w:hint="eastAsia"/>
          <w:sz w:val="32"/>
          <w:szCs w:val="32"/>
        </w:rPr>
        <w:t>你好！</w:t>
      </w:r>
    </w:p>
    <w:p w:rsidR="00DC13AE" w:rsidRPr="00DC13AE" w:rsidRDefault="00DC13AE" w:rsidP="00DC13AE">
      <w:pPr>
        <w:ind w:firstLineChars="200" w:firstLine="640"/>
        <w:rPr>
          <w:rFonts w:ascii="仿宋" w:eastAsia="仿宋" w:hAnsi="仿宋"/>
          <w:sz w:val="32"/>
          <w:szCs w:val="32"/>
        </w:rPr>
      </w:pPr>
      <w:r w:rsidRPr="00DC13AE">
        <w:rPr>
          <w:rFonts w:ascii="仿宋" w:eastAsia="仿宋" w:hAnsi="仿宋" w:hint="eastAsia"/>
          <w:sz w:val="32"/>
          <w:szCs w:val="32"/>
        </w:rPr>
        <w:t>岁月不居,时节如流。马上就要高考了,如果你家庭经济困难，为了让你安心冲刺，我们想告诉你，升学路上请不用担忧经济问题，国家和自治区学生资助政策为你排忧解难，完成学业、逐梦前行。</w:t>
      </w:r>
    </w:p>
    <w:p w:rsidR="00DC13AE" w:rsidRPr="00DC13AE" w:rsidRDefault="00DC13AE" w:rsidP="00DC13AE">
      <w:pPr>
        <w:ind w:firstLineChars="200" w:firstLine="640"/>
        <w:rPr>
          <w:rFonts w:ascii="仿宋" w:eastAsia="仿宋" w:hAnsi="仿宋"/>
          <w:sz w:val="32"/>
          <w:szCs w:val="32"/>
        </w:rPr>
      </w:pPr>
      <w:r w:rsidRPr="00DC13AE">
        <w:rPr>
          <w:rFonts w:ascii="仿宋" w:eastAsia="仿宋" w:hAnsi="仿宋" w:hint="eastAsia"/>
          <w:sz w:val="32"/>
          <w:szCs w:val="32"/>
        </w:rPr>
        <w:t>对于</w:t>
      </w:r>
      <w:proofErr w:type="gramStart"/>
      <w:r w:rsidRPr="00DC13AE">
        <w:rPr>
          <w:rFonts w:ascii="仿宋" w:eastAsia="仿宋" w:hAnsi="仿宋" w:hint="eastAsia"/>
          <w:sz w:val="32"/>
          <w:szCs w:val="32"/>
        </w:rPr>
        <w:t>城乡低保家庭</w:t>
      </w:r>
      <w:proofErr w:type="gramEnd"/>
      <w:r w:rsidRPr="00DC13AE">
        <w:rPr>
          <w:rFonts w:ascii="仿宋" w:eastAsia="仿宋" w:hAnsi="仿宋" w:hint="eastAsia"/>
          <w:sz w:val="32"/>
          <w:szCs w:val="32"/>
        </w:rPr>
        <w:t>子女和孤儿，在入学前可向当地教育局资助中心申请自治区普通高校家庭经济困难学生入学资助。对于其他家庭经济困难学生，在你拿到大学录取通知书后，如果学费和住宿费有困难，可以向当地教育局资助中心申请办理生源地信用助学贷款，用来交学费和住宿费。对于特别困难新生，还可以申请新生入学资助项目，用于支付路费和短期生活费。</w:t>
      </w:r>
    </w:p>
    <w:p w:rsidR="00DC13AE" w:rsidRPr="00DC13AE" w:rsidRDefault="00DC13AE" w:rsidP="00DC13AE">
      <w:pPr>
        <w:ind w:firstLineChars="200" w:firstLine="640"/>
        <w:rPr>
          <w:rFonts w:ascii="仿宋" w:eastAsia="仿宋" w:hAnsi="仿宋"/>
          <w:sz w:val="32"/>
          <w:szCs w:val="32"/>
        </w:rPr>
      </w:pPr>
      <w:r w:rsidRPr="00DC13AE">
        <w:rPr>
          <w:rFonts w:ascii="仿宋" w:eastAsia="仿宋" w:hAnsi="仿宋" w:hint="eastAsia"/>
          <w:sz w:val="32"/>
          <w:szCs w:val="32"/>
        </w:rPr>
        <w:t>入学时，“绿色通道”确保你顺利报到入学。全国高校都开通了新生入学“绿色通道”，家庭经济困难学生即使没有筹齐学费，也可以通过“绿色通道”先入学。</w:t>
      </w:r>
    </w:p>
    <w:p w:rsidR="00DC13AE" w:rsidRPr="00DC13AE" w:rsidRDefault="00DC13AE" w:rsidP="00DC13AE">
      <w:pPr>
        <w:ind w:firstLineChars="200" w:firstLine="640"/>
        <w:rPr>
          <w:rFonts w:ascii="仿宋" w:eastAsia="仿宋" w:hAnsi="仿宋"/>
          <w:sz w:val="32"/>
          <w:szCs w:val="32"/>
        </w:rPr>
      </w:pPr>
      <w:r w:rsidRPr="00DC13AE">
        <w:rPr>
          <w:rFonts w:ascii="仿宋" w:eastAsia="仿宋" w:hAnsi="仿宋" w:hint="eastAsia"/>
          <w:sz w:val="32"/>
          <w:szCs w:val="32"/>
        </w:rPr>
        <w:t>入学后，多个奖助项目助你顺利完成学业。国家励志奖学金和自治区励志奖学金奖励优秀的家庭经济困难学生，国家助学金补贴生活费，临时困难补助缓解突发性困难，勤工助学既解决经济问题又锻炼实践能力。如果成绩特别优异，</w:t>
      </w:r>
      <w:r w:rsidRPr="00DC13AE">
        <w:rPr>
          <w:rFonts w:ascii="仿宋" w:eastAsia="仿宋" w:hAnsi="仿宋" w:hint="eastAsia"/>
          <w:sz w:val="32"/>
          <w:szCs w:val="32"/>
        </w:rPr>
        <w:lastRenderedPageBreak/>
        <w:t>还有机会获得国家奖学金和自治区奖学金。服兵役或去基层就业，还可以享受学费补偿和助学贷款代偿。</w:t>
      </w:r>
    </w:p>
    <w:p w:rsidR="00DC13AE" w:rsidRPr="00DC13AE" w:rsidRDefault="00DC13AE" w:rsidP="00CE717B">
      <w:pPr>
        <w:ind w:firstLineChars="200" w:firstLine="640"/>
        <w:rPr>
          <w:rFonts w:ascii="仿宋" w:eastAsia="仿宋" w:hAnsi="仿宋"/>
          <w:sz w:val="32"/>
          <w:szCs w:val="32"/>
        </w:rPr>
      </w:pPr>
      <w:r w:rsidRPr="00DC13AE">
        <w:rPr>
          <w:rFonts w:ascii="仿宋" w:eastAsia="仿宋" w:hAnsi="仿宋" w:hint="eastAsia"/>
          <w:sz w:val="32"/>
          <w:szCs w:val="32"/>
        </w:rPr>
        <w:t>同时，我们还要提醒你，开学前后一般是电信 诈骗高发期，不法分子会冒充大学老师、资助机构工作人员等，通过给新生发短信、打电话、</w:t>
      </w:r>
      <w:proofErr w:type="gramStart"/>
      <w:r w:rsidRPr="00DC13AE">
        <w:rPr>
          <w:rFonts w:ascii="仿宋" w:eastAsia="仿宋" w:hAnsi="仿宋" w:hint="eastAsia"/>
          <w:sz w:val="32"/>
          <w:szCs w:val="32"/>
        </w:rPr>
        <w:t>加微信或</w:t>
      </w:r>
      <w:proofErr w:type="gramEnd"/>
      <w:r w:rsidRPr="00DC13AE">
        <w:rPr>
          <w:rFonts w:ascii="仿宋" w:eastAsia="仿宋" w:hAnsi="仿宋" w:hint="eastAsia"/>
          <w:sz w:val="32"/>
          <w:szCs w:val="32"/>
        </w:rPr>
        <w:t>QQ好友等各种手段骗取钱财，请你一定擦亮眼睛，提高警惕，不透露个人信息，不向陌生人转账，避免上当受骗。</w:t>
      </w:r>
    </w:p>
    <w:p w:rsidR="00DC13AE" w:rsidRPr="00DC13AE" w:rsidRDefault="00DC13AE" w:rsidP="00CE717B">
      <w:pPr>
        <w:ind w:firstLineChars="200" w:firstLine="640"/>
        <w:rPr>
          <w:rFonts w:ascii="仿宋" w:eastAsia="仿宋" w:hAnsi="仿宋"/>
          <w:sz w:val="32"/>
          <w:szCs w:val="32"/>
        </w:rPr>
      </w:pPr>
      <w:r w:rsidRPr="00DC13AE">
        <w:rPr>
          <w:rFonts w:ascii="仿宋" w:eastAsia="仿宋" w:hAnsi="仿宋" w:hint="eastAsia"/>
          <w:sz w:val="32"/>
          <w:szCs w:val="32"/>
        </w:rPr>
        <w:t>如想进一步了解学生资助政策，请关注全国学生资助管理中心官网和“中国学生资助”微信公众号、内蒙古自治区助学中心官网。同时，各地各高校会开通高校学生资助热线电话，为同学们解答学生资助问题。</w:t>
      </w:r>
    </w:p>
    <w:p w:rsidR="00DC13AE" w:rsidRPr="00DC13AE" w:rsidRDefault="00DC13AE" w:rsidP="00DC13AE">
      <w:pPr>
        <w:ind w:firstLineChars="200" w:firstLine="640"/>
        <w:rPr>
          <w:rFonts w:ascii="仿宋" w:eastAsia="仿宋" w:hAnsi="仿宋"/>
          <w:sz w:val="32"/>
          <w:szCs w:val="32"/>
        </w:rPr>
      </w:pPr>
      <w:r w:rsidRPr="00DC13AE">
        <w:rPr>
          <w:rFonts w:ascii="仿宋" w:eastAsia="仿宋" w:hAnsi="仿宋" w:hint="eastAsia"/>
          <w:sz w:val="32"/>
          <w:szCs w:val="32"/>
        </w:rPr>
        <w:t xml:space="preserve">最后，希望你无惧风雨，勇于奋斗，沐浴新时代的阳光，开启人生出彩的新征程！ </w:t>
      </w:r>
    </w:p>
    <w:p w:rsidR="00DC13AE" w:rsidRDefault="00DC13AE" w:rsidP="00DC13AE">
      <w:pPr>
        <w:rPr>
          <w:rFonts w:ascii="仿宋" w:eastAsia="仿宋" w:hAnsi="仿宋"/>
          <w:sz w:val="32"/>
          <w:szCs w:val="32"/>
        </w:rPr>
      </w:pPr>
      <w:r w:rsidRPr="00DC13AE">
        <w:rPr>
          <w:rFonts w:ascii="仿宋" w:eastAsia="仿宋" w:hAnsi="仿宋" w:hint="eastAsia"/>
          <w:sz w:val="32"/>
          <w:szCs w:val="32"/>
        </w:rPr>
        <w:t xml:space="preserve">                 </w:t>
      </w:r>
    </w:p>
    <w:p w:rsidR="00DC13AE" w:rsidRPr="00DC13AE" w:rsidRDefault="00DC13AE" w:rsidP="00DC13AE">
      <w:pPr>
        <w:ind w:firstLineChars="900" w:firstLine="2880"/>
        <w:rPr>
          <w:rFonts w:ascii="仿宋" w:eastAsia="仿宋" w:hAnsi="仿宋"/>
          <w:sz w:val="32"/>
          <w:szCs w:val="32"/>
        </w:rPr>
      </w:pPr>
      <w:r w:rsidRPr="00DC13AE">
        <w:rPr>
          <w:rFonts w:ascii="仿宋" w:eastAsia="仿宋" w:hAnsi="仿宋" w:hint="eastAsia"/>
          <w:sz w:val="32"/>
          <w:szCs w:val="32"/>
        </w:rPr>
        <w:t xml:space="preserve">    内蒙古自治区助学中心</w:t>
      </w:r>
    </w:p>
    <w:p w:rsidR="00EE2C42" w:rsidRPr="00DC13AE" w:rsidRDefault="00DC13AE" w:rsidP="00DC13AE">
      <w:pPr>
        <w:ind w:firstLineChars="1200" w:firstLine="3840"/>
        <w:rPr>
          <w:rFonts w:ascii="仿宋" w:eastAsia="仿宋" w:hAnsi="仿宋"/>
          <w:sz w:val="32"/>
          <w:szCs w:val="32"/>
        </w:rPr>
      </w:pPr>
      <w:r w:rsidRPr="00DC13AE">
        <w:rPr>
          <w:rFonts w:ascii="仿宋" w:eastAsia="仿宋" w:hAnsi="仿宋" w:hint="eastAsia"/>
          <w:sz w:val="32"/>
          <w:szCs w:val="32"/>
        </w:rPr>
        <w:t>2023年5月2</w:t>
      </w:r>
      <w:r w:rsidR="00704BC0">
        <w:rPr>
          <w:rFonts w:ascii="仿宋" w:eastAsia="仿宋" w:hAnsi="仿宋" w:hint="eastAsia"/>
          <w:sz w:val="32"/>
          <w:szCs w:val="32"/>
        </w:rPr>
        <w:t>5</w:t>
      </w:r>
      <w:bookmarkStart w:id="0" w:name="_GoBack"/>
      <w:bookmarkEnd w:id="0"/>
      <w:r w:rsidRPr="00DC13AE">
        <w:rPr>
          <w:rFonts w:ascii="仿宋" w:eastAsia="仿宋" w:hAnsi="仿宋" w:hint="eastAsia"/>
          <w:sz w:val="32"/>
          <w:szCs w:val="32"/>
        </w:rPr>
        <w:t>日</w:t>
      </w:r>
    </w:p>
    <w:sectPr w:rsidR="00EE2C42" w:rsidRPr="00DC1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C0" w:rsidRDefault="00704BC0" w:rsidP="00704BC0">
      <w:r>
        <w:separator/>
      </w:r>
    </w:p>
  </w:endnote>
  <w:endnote w:type="continuationSeparator" w:id="0">
    <w:p w:rsidR="00704BC0" w:rsidRDefault="00704BC0" w:rsidP="0070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C0" w:rsidRDefault="00704BC0" w:rsidP="00704BC0">
      <w:r>
        <w:separator/>
      </w:r>
    </w:p>
  </w:footnote>
  <w:footnote w:type="continuationSeparator" w:id="0">
    <w:p w:rsidR="00704BC0" w:rsidRDefault="00704BC0" w:rsidP="00704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AE"/>
    <w:rsid w:val="001E247B"/>
    <w:rsid w:val="00704BC0"/>
    <w:rsid w:val="00A5288C"/>
    <w:rsid w:val="00CE717B"/>
    <w:rsid w:val="00DC13AE"/>
    <w:rsid w:val="00EE2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BC0"/>
    <w:rPr>
      <w:sz w:val="18"/>
      <w:szCs w:val="18"/>
    </w:rPr>
  </w:style>
  <w:style w:type="paragraph" w:styleId="a4">
    <w:name w:val="footer"/>
    <w:basedOn w:val="a"/>
    <w:link w:val="Char0"/>
    <w:uiPriority w:val="99"/>
    <w:unhideWhenUsed/>
    <w:rsid w:val="00704BC0"/>
    <w:pPr>
      <w:tabs>
        <w:tab w:val="center" w:pos="4153"/>
        <w:tab w:val="right" w:pos="8306"/>
      </w:tabs>
      <w:snapToGrid w:val="0"/>
      <w:jc w:val="left"/>
    </w:pPr>
    <w:rPr>
      <w:sz w:val="18"/>
      <w:szCs w:val="18"/>
    </w:rPr>
  </w:style>
  <w:style w:type="character" w:customStyle="1" w:styleId="Char0">
    <w:name w:val="页脚 Char"/>
    <w:basedOn w:val="a0"/>
    <w:link w:val="a4"/>
    <w:uiPriority w:val="99"/>
    <w:rsid w:val="00704B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4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4BC0"/>
    <w:rPr>
      <w:sz w:val="18"/>
      <w:szCs w:val="18"/>
    </w:rPr>
  </w:style>
  <w:style w:type="paragraph" w:styleId="a4">
    <w:name w:val="footer"/>
    <w:basedOn w:val="a"/>
    <w:link w:val="Char0"/>
    <w:uiPriority w:val="99"/>
    <w:unhideWhenUsed/>
    <w:rsid w:val="00704BC0"/>
    <w:pPr>
      <w:tabs>
        <w:tab w:val="center" w:pos="4153"/>
        <w:tab w:val="right" w:pos="8306"/>
      </w:tabs>
      <w:snapToGrid w:val="0"/>
      <w:jc w:val="left"/>
    </w:pPr>
    <w:rPr>
      <w:sz w:val="18"/>
      <w:szCs w:val="18"/>
    </w:rPr>
  </w:style>
  <w:style w:type="character" w:customStyle="1" w:styleId="Char0">
    <w:name w:val="页脚 Char"/>
    <w:basedOn w:val="a0"/>
    <w:link w:val="a4"/>
    <w:uiPriority w:val="99"/>
    <w:rsid w:val="00704B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fxd</dc:creator>
  <cp:lastModifiedBy>rl</cp:lastModifiedBy>
  <cp:revision>3</cp:revision>
  <dcterms:created xsi:type="dcterms:W3CDTF">2023-05-23T07:51:00Z</dcterms:created>
  <dcterms:modified xsi:type="dcterms:W3CDTF">2023-05-25T04:31:00Z</dcterms:modified>
</cp:coreProperties>
</file>